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206376C" w14:textId="49363E92" w:rsidR="00387BD5" w:rsidRDefault="00000000" w:rsidP="00844337">
      <w:pPr>
        <w:tabs>
          <w:tab w:val="left" w:pos="8137"/>
        </w:tabs>
        <w:spacing w:before="60" w:after="60"/>
        <w:jc w:val="center"/>
        <w:rPr>
          <w:sz w:val="22"/>
          <w:szCs w:val="22"/>
          <w:u w:val="single"/>
        </w:rPr>
      </w:pPr>
      <w:sdt>
        <w:sdtPr>
          <w:rPr>
            <w:b/>
            <w:bCs/>
          </w:rPr>
          <w:alias w:val="Pirkimo pavadinimas"/>
          <w:tag w:val="Pirkimo pavadinimas"/>
          <w:id w:val="-1137490207"/>
          <w:placeholder>
            <w:docPart w:val="46276AEB36F5447DAC72EF1F04E7006E"/>
          </w:placeholder>
        </w:sdtPr>
        <w:sdtEndPr>
          <w:rPr>
            <w:i/>
            <w:iCs/>
          </w:rPr>
        </w:sdtEndPr>
        <w:sdtContent>
          <w:sdt>
            <w:sdtPr>
              <w:rPr>
                <w:b/>
                <w:bCs/>
                <w:i/>
                <w:iCs/>
              </w:rPr>
              <w:alias w:val="Pirkimo pavadinimas"/>
              <w:tag w:val="Pirkimo pavadinimas"/>
              <w:id w:val="304740216"/>
              <w:placeholder>
                <w:docPart w:val="DE5552C89E88402C82E80BCCD576C645"/>
              </w:placeholder>
            </w:sdtPr>
            <w:sdtEndPr>
              <w:rPr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</w:sdtEndPr>
            <w:sdtContent>
              <w:sdt>
                <w:sdtPr>
                  <w:rPr>
                    <w:b/>
                    <w:bCs/>
                  </w:rPr>
                  <w:alias w:val="Pirkimo pavadinimas"/>
                  <w:tag w:val="Pirkimo pavadinimas"/>
                  <w:id w:val="-2010823326"/>
                  <w:placeholder>
                    <w:docPart w:val="16E1D739B8C040AA9AA863D8C2FAB31B"/>
                  </w:placeholder>
                </w:sdtPr>
                <w:sdtContent>
                  <w:r w:rsidR="00844337">
                    <w:rPr>
                      <w:b/>
                      <w:bCs/>
                    </w:rPr>
                    <w:t xml:space="preserve">(PU-15091/26) </w:t>
                  </w:r>
                  <w:r w:rsidR="00844337" w:rsidRPr="0022613A">
                    <w:rPr>
                      <w:b/>
                      <w:bCs/>
                    </w:rPr>
                    <w:t>Naudoto asfalto granulių laboratoriniai bandymai</w:t>
                  </w:r>
                </w:sdtContent>
              </w:sdt>
              <w:r w:rsidR="00844337">
                <w:rPr>
                  <w:b/>
                  <w:bCs/>
                </w:rPr>
                <w:t xml:space="preserve"> </w:t>
              </w:r>
            </w:sdtContent>
          </w:sdt>
        </w:sdtContent>
      </w:sdt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A439490" w14:textId="6DCB918A" w:rsidR="007A7F45" w:rsidRPr="005713DE" w:rsidRDefault="00374B90" w:rsidP="007A7F45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 xml:space="preserve">3.1. </w:t>
      </w:r>
      <w:r w:rsidR="007A7F45" w:rsidRPr="004A2FCC">
        <w:rPr>
          <w:sz w:val="22"/>
          <w:szCs w:val="22"/>
        </w:rPr>
        <w:t>Siūlomų p</w:t>
      </w:r>
      <w:r w:rsidR="00844337">
        <w:rPr>
          <w:sz w:val="22"/>
          <w:szCs w:val="22"/>
        </w:rPr>
        <w:t>aslaug</w:t>
      </w:r>
      <w:r w:rsidR="007A7F45" w:rsidRPr="004A2FCC">
        <w:rPr>
          <w:sz w:val="22"/>
          <w:szCs w:val="22"/>
        </w:rPr>
        <w:t>ų kaina</w:t>
      </w:r>
      <w:r w:rsidR="00844337">
        <w:rPr>
          <w:sz w:val="22"/>
          <w:szCs w:val="22"/>
        </w:rPr>
        <w:t xml:space="preserve"> </w:t>
      </w:r>
      <w:r w:rsidR="007A7F45" w:rsidRPr="004A2FCC">
        <w:rPr>
          <w:sz w:val="22"/>
          <w:szCs w:val="22"/>
        </w:rPr>
        <w:t>nurodoma</w:t>
      </w:r>
      <w:r w:rsidR="007A7F45" w:rsidRPr="00597948">
        <w:rPr>
          <w:sz w:val="22"/>
          <w:szCs w:val="22"/>
        </w:rPr>
        <w:t xml:space="preserve"> eurais užpildant pateiktą </w:t>
      </w:r>
      <w:r w:rsidR="007A7F45" w:rsidRPr="004A2FCC">
        <w:rPr>
          <w:sz w:val="22"/>
          <w:szCs w:val="22"/>
          <w:u w:val="single"/>
        </w:rPr>
        <w:t>1</w:t>
      </w:r>
      <w:r w:rsidR="007A7F45">
        <w:rPr>
          <w:sz w:val="22"/>
          <w:szCs w:val="22"/>
          <w:u w:val="single"/>
        </w:rPr>
        <w:t xml:space="preserve"> </w:t>
      </w:r>
      <w:hyperlink r:id="rId7" w:history="1">
        <w:r w:rsidR="007A7F45"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="007A7F45">
        <w:rPr>
          <w:rStyle w:val="Hyperlink"/>
          <w:color w:val="000000"/>
          <w:sz w:val="22"/>
          <w:szCs w:val="22"/>
        </w:rPr>
        <w:t>ę</w:t>
      </w:r>
      <w:r w:rsidR="007A7F45" w:rsidRPr="004A2FCC">
        <w:rPr>
          <w:rStyle w:val="Hyperlink"/>
          <w:sz w:val="22"/>
          <w:szCs w:val="22"/>
          <w:u w:val="none"/>
        </w:rPr>
        <w:t xml:space="preserve">. </w:t>
      </w:r>
      <w:r w:rsidR="007A7F45" w:rsidRPr="004A2FCC">
        <w:rPr>
          <w:sz w:val="22"/>
          <w:szCs w:val="22"/>
        </w:rPr>
        <w:t>T</w:t>
      </w:r>
      <w:r w:rsidR="007A7F45" w:rsidRPr="004A2FCC">
        <w:rPr>
          <w:rStyle w:val="pildymui"/>
          <w:iCs/>
          <w:sz w:val="22"/>
          <w:szCs w:val="22"/>
        </w:rPr>
        <w:t>iekėjas</w:t>
      </w:r>
      <w:r w:rsidR="007A7F45" w:rsidRPr="00597948">
        <w:rPr>
          <w:rStyle w:val="pildymui"/>
          <w:iCs/>
          <w:sz w:val="22"/>
          <w:szCs w:val="22"/>
        </w:rPr>
        <w:t xml:space="preserve"> turi pateikti pasiūlymą </w:t>
      </w:r>
      <w:r w:rsidR="007A7F45"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661"/>
        <w:gridCol w:w="3726"/>
        <w:gridCol w:w="1134"/>
        <w:gridCol w:w="1704"/>
        <w:gridCol w:w="1160"/>
        <w:gridCol w:w="1249"/>
      </w:tblGrid>
      <w:tr w:rsidR="000A41BF" w:rsidRPr="00095750" w14:paraId="258B3BED" w14:textId="269F9FAD" w:rsidTr="00844337">
        <w:trPr>
          <w:trHeight w:val="502"/>
        </w:trPr>
        <w:tc>
          <w:tcPr>
            <w:tcW w:w="661" w:type="dxa"/>
          </w:tcPr>
          <w:p w14:paraId="1C4A86AE" w14:textId="77777777" w:rsidR="000A41BF" w:rsidRPr="00095750" w:rsidRDefault="000A41BF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3726" w:type="dxa"/>
          </w:tcPr>
          <w:p w14:paraId="721D9581" w14:textId="707D1A4F" w:rsidR="000A41BF" w:rsidRPr="00095750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</w:t>
            </w:r>
            <w:r w:rsidR="00844337">
              <w:rPr>
                <w:b/>
                <w:bCs/>
              </w:rPr>
              <w:t>aslaugo</w:t>
            </w:r>
            <w:r w:rsidRPr="00095750">
              <w:rPr>
                <w:b/>
                <w:bCs/>
              </w:rPr>
              <w:t>s pavadinimas</w:t>
            </w:r>
          </w:p>
        </w:tc>
        <w:tc>
          <w:tcPr>
            <w:tcW w:w="1134" w:type="dxa"/>
          </w:tcPr>
          <w:p w14:paraId="73FD5CF6" w14:textId="77777777" w:rsidR="000A41BF" w:rsidRPr="00095750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704" w:type="dxa"/>
          </w:tcPr>
          <w:p w14:paraId="3A3600A9" w14:textId="34580338" w:rsidR="000A41BF" w:rsidRDefault="00000000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B361F72B04934E0DADFD62BE7A90C917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844337">
                  <w:rPr>
                    <w:b/>
                    <w:bCs/>
                  </w:rPr>
                  <w:t>Preliminarus k</w:t>
                </w:r>
                <w:r w:rsidR="000A41BF">
                  <w:rPr>
                    <w:b/>
                    <w:bCs/>
                  </w:rPr>
                  <w:t>iekis</w:t>
                </w:r>
              </w:sdtContent>
            </w:sdt>
          </w:p>
        </w:tc>
        <w:tc>
          <w:tcPr>
            <w:tcW w:w="1160" w:type="dxa"/>
          </w:tcPr>
          <w:p w14:paraId="217CAE94" w14:textId="61FC0B22" w:rsidR="000A41BF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vnt. kaina Eur be PVM</w:t>
            </w:r>
          </w:p>
        </w:tc>
        <w:tc>
          <w:tcPr>
            <w:tcW w:w="1249" w:type="dxa"/>
          </w:tcPr>
          <w:p w14:paraId="54BD72D5" w14:textId="2415D390" w:rsidR="000A41BF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844337" w:rsidRPr="00095750" w14:paraId="658D1577" w14:textId="02EB3E0F" w:rsidTr="00844337">
        <w:trPr>
          <w:trHeight w:val="502"/>
        </w:trPr>
        <w:tc>
          <w:tcPr>
            <w:tcW w:w="661" w:type="dxa"/>
          </w:tcPr>
          <w:p w14:paraId="6986BDE0" w14:textId="77777777" w:rsidR="00844337" w:rsidRPr="00095750" w:rsidRDefault="00844337" w:rsidP="00844337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726" w:type="dxa"/>
          </w:tcPr>
          <w:p w14:paraId="712F1EDA" w14:textId="1391FE14" w:rsidR="00844337" w:rsidRPr="00242B81" w:rsidRDefault="00844337" w:rsidP="00844337">
            <w:pPr>
              <w:widowControl w:val="0"/>
              <w:rPr>
                <w:kern w:val="3"/>
              </w:rPr>
            </w:pPr>
            <w:r>
              <w:t>Užpildų pagrindinių savybių nustatymo metodai. Pagal LST EN 932-1, 1 dalis. Ėminio ėmimo metodai</w:t>
            </w:r>
          </w:p>
        </w:tc>
        <w:tc>
          <w:tcPr>
            <w:tcW w:w="1134" w:type="dxa"/>
          </w:tcPr>
          <w:p w14:paraId="62CD0FF8" w14:textId="77777777" w:rsidR="00844337" w:rsidRDefault="00844337" w:rsidP="00844337">
            <w:pPr>
              <w:spacing w:before="60" w:after="60"/>
              <w:jc w:val="center"/>
            </w:pPr>
          </w:p>
          <w:p w14:paraId="37BF814A" w14:textId="12E6B634" w:rsidR="00844337" w:rsidRPr="00095750" w:rsidRDefault="00844337" w:rsidP="00844337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1704" w:type="dxa"/>
          </w:tcPr>
          <w:p w14:paraId="116E5A2A" w14:textId="77777777" w:rsidR="00844337" w:rsidRDefault="00844337" w:rsidP="00844337">
            <w:pPr>
              <w:spacing w:before="60" w:after="60"/>
              <w:jc w:val="center"/>
            </w:pPr>
          </w:p>
          <w:p w14:paraId="514B311F" w14:textId="5185A63E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  <w:r>
              <w:t>70</w:t>
            </w:r>
          </w:p>
        </w:tc>
        <w:tc>
          <w:tcPr>
            <w:tcW w:w="1160" w:type="dxa"/>
            <w:vAlign w:val="center"/>
          </w:tcPr>
          <w:p w14:paraId="4E8AEB4C" w14:textId="0CD13782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249" w:type="dxa"/>
          </w:tcPr>
          <w:p w14:paraId="15B86F69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844337" w:rsidRPr="00095750" w14:paraId="14879A17" w14:textId="77777777" w:rsidTr="00844337">
        <w:trPr>
          <w:trHeight w:val="502"/>
        </w:trPr>
        <w:tc>
          <w:tcPr>
            <w:tcW w:w="661" w:type="dxa"/>
          </w:tcPr>
          <w:p w14:paraId="7D1954A6" w14:textId="77777777" w:rsidR="00844337" w:rsidRPr="00095750" w:rsidRDefault="00844337" w:rsidP="00844337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726" w:type="dxa"/>
          </w:tcPr>
          <w:p w14:paraId="4FD14FE7" w14:textId="0F478014" w:rsidR="00844337" w:rsidRDefault="00844337" w:rsidP="00844337">
            <w:pPr>
              <w:widowControl w:val="0"/>
            </w:pPr>
            <w:r>
              <w:t>Užpildų pagrindinių savybių nustatymo metodai. Pagal LST EN 932-3, 3 dalis. Supaprastinta petrografinė analizė ir terminai</w:t>
            </w:r>
          </w:p>
        </w:tc>
        <w:tc>
          <w:tcPr>
            <w:tcW w:w="1134" w:type="dxa"/>
          </w:tcPr>
          <w:p w14:paraId="2BF32477" w14:textId="68B50E24" w:rsidR="00844337" w:rsidRDefault="00844337" w:rsidP="00844337">
            <w:pPr>
              <w:spacing w:before="60" w:after="60"/>
              <w:jc w:val="center"/>
            </w:pPr>
            <w:r w:rsidRPr="0033316C">
              <w:t>vnt.</w:t>
            </w:r>
          </w:p>
        </w:tc>
        <w:tc>
          <w:tcPr>
            <w:tcW w:w="1704" w:type="dxa"/>
          </w:tcPr>
          <w:p w14:paraId="6E1F7485" w14:textId="77777777" w:rsidR="00844337" w:rsidRDefault="00844337" w:rsidP="00844337">
            <w:pPr>
              <w:spacing w:before="60" w:after="60"/>
              <w:jc w:val="center"/>
            </w:pPr>
          </w:p>
          <w:p w14:paraId="29CAB103" w14:textId="47C60C26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  <w:r>
              <w:t>70</w:t>
            </w:r>
          </w:p>
        </w:tc>
        <w:tc>
          <w:tcPr>
            <w:tcW w:w="1160" w:type="dxa"/>
            <w:vAlign w:val="center"/>
          </w:tcPr>
          <w:p w14:paraId="5FF59A60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249" w:type="dxa"/>
          </w:tcPr>
          <w:p w14:paraId="6C30505B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844337" w:rsidRPr="00095750" w14:paraId="182BD21E" w14:textId="77777777" w:rsidTr="00844337">
        <w:trPr>
          <w:trHeight w:val="502"/>
        </w:trPr>
        <w:tc>
          <w:tcPr>
            <w:tcW w:w="661" w:type="dxa"/>
          </w:tcPr>
          <w:p w14:paraId="28386D5C" w14:textId="77777777" w:rsidR="00844337" w:rsidRPr="00095750" w:rsidRDefault="00844337" w:rsidP="00844337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726" w:type="dxa"/>
          </w:tcPr>
          <w:p w14:paraId="17C824E3" w14:textId="13CCF522" w:rsidR="00844337" w:rsidRDefault="00844337" w:rsidP="00844337">
            <w:pPr>
              <w:widowControl w:val="0"/>
            </w:pPr>
            <w:r>
              <w:t>Užpildų geometrinių savybių nustatymo metodai. Pagal LTS EN 933-1. 1 dalis. Granuliometrinės sudėties nustatymas. Sijojimo metodas.</w:t>
            </w:r>
          </w:p>
        </w:tc>
        <w:tc>
          <w:tcPr>
            <w:tcW w:w="1134" w:type="dxa"/>
          </w:tcPr>
          <w:p w14:paraId="743BD05C" w14:textId="7BB313D2" w:rsidR="00844337" w:rsidRDefault="00844337" w:rsidP="00844337">
            <w:pPr>
              <w:spacing w:before="60" w:after="60"/>
              <w:jc w:val="center"/>
            </w:pPr>
            <w:r w:rsidRPr="0033316C">
              <w:t>vnt.</w:t>
            </w:r>
          </w:p>
        </w:tc>
        <w:tc>
          <w:tcPr>
            <w:tcW w:w="1704" w:type="dxa"/>
          </w:tcPr>
          <w:p w14:paraId="48CE0E52" w14:textId="77777777" w:rsidR="00844337" w:rsidRDefault="00844337" w:rsidP="00844337">
            <w:pPr>
              <w:spacing w:before="60" w:after="60"/>
              <w:jc w:val="center"/>
            </w:pPr>
          </w:p>
          <w:p w14:paraId="35B54698" w14:textId="24083DD3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  <w:r>
              <w:t>200</w:t>
            </w:r>
          </w:p>
        </w:tc>
        <w:tc>
          <w:tcPr>
            <w:tcW w:w="1160" w:type="dxa"/>
            <w:vAlign w:val="center"/>
          </w:tcPr>
          <w:p w14:paraId="066201B9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249" w:type="dxa"/>
          </w:tcPr>
          <w:p w14:paraId="78E8DB23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844337" w:rsidRPr="00095750" w14:paraId="4AA8E4A0" w14:textId="77777777" w:rsidTr="00844337">
        <w:trPr>
          <w:trHeight w:val="502"/>
        </w:trPr>
        <w:tc>
          <w:tcPr>
            <w:tcW w:w="661" w:type="dxa"/>
          </w:tcPr>
          <w:p w14:paraId="64287AE0" w14:textId="77777777" w:rsidR="00844337" w:rsidRPr="00095750" w:rsidRDefault="00844337" w:rsidP="00844337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726" w:type="dxa"/>
          </w:tcPr>
          <w:p w14:paraId="7FFEC321" w14:textId="6B389FEA" w:rsidR="00844337" w:rsidRDefault="00844337" w:rsidP="00844337">
            <w:pPr>
              <w:widowControl w:val="0"/>
            </w:pPr>
            <w:r>
              <w:t>Užpildų mechaninių ir fizikinių savybių nustatymo metodai. Pagal LST EN 1097-6. 6 dalis. Dalelių tankio ir įmirkio nustatymas.</w:t>
            </w:r>
          </w:p>
        </w:tc>
        <w:tc>
          <w:tcPr>
            <w:tcW w:w="1134" w:type="dxa"/>
          </w:tcPr>
          <w:p w14:paraId="6B90CE6F" w14:textId="15F493BB" w:rsidR="00844337" w:rsidRDefault="00844337" w:rsidP="00844337">
            <w:pPr>
              <w:spacing w:before="60" w:after="60"/>
              <w:jc w:val="center"/>
            </w:pPr>
            <w:r w:rsidRPr="0033316C">
              <w:t>vnt.</w:t>
            </w:r>
          </w:p>
        </w:tc>
        <w:tc>
          <w:tcPr>
            <w:tcW w:w="1704" w:type="dxa"/>
          </w:tcPr>
          <w:p w14:paraId="6A0D1EBF" w14:textId="77777777" w:rsidR="00844337" w:rsidRDefault="00844337" w:rsidP="00844337">
            <w:pPr>
              <w:spacing w:before="60" w:after="60"/>
              <w:jc w:val="center"/>
            </w:pPr>
          </w:p>
          <w:p w14:paraId="2D4C657F" w14:textId="14617795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  <w:r>
              <w:t>200</w:t>
            </w:r>
          </w:p>
        </w:tc>
        <w:tc>
          <w:tcPr>
            <w:tcW w:w="1160" w:type="dxa"/>
            <w:vAlign w:val="center"/>
          </w:tcPr>
          <w:p w14:paraId="66DE85A3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249" w:type="dxa"/>
          </w:tcPr>
          <w:p w14:paraId="01B9A984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844337" w:rsidRPr="00095750" w14:paraId="5A03595C" w14:textId="77777777" w:rsidTr="00844337">
        <w:trPr>
          <w:trHeight w:val="502"/>
        </w:trPr>
        <w:tc>
          <w:tcPr>
            <w:tcW w:w="661" w:type="dxa"/>
          </w:tcPr>
          <w:p w14:paraId="207C47C0" w14:textId="77777777" w:rsidR="00844337" w:rsidRPr="00095750" w:rsidRDefault="00844337" w:rsidP="00844337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726" w:type="dxa"/>
          </w:tcPr>
          <w:p w14:paraId="5AD94799" w14:textId="7A353BB5" w:rsidR="00844337" w:rsidRDefault="00844337" w:rsidP="00844337">
            <w:pPr>
              <w:widowControl w:val="0"/>
            </w:pPr>
            <w:r>
              <w:t>Bituminiai mišiniai. Karštojo asfalto mišinio bandymo metodai. Pagal LST EN 12697-5. 5 dalis. Didžiausio tankio nustatymas.</w:t>
            </w:r>
          </w:p>
        </w:tc>
        <w:tc>
          <w:tcPr>
            <w:tcW w:w="1134" w:type="dxa"/>
          </w:tcPr>
          <w:p w14:paraId="5C9C90EC" w14:textId="03221D53" w:rsidR="00844337" w:rsidRDefault="00844337" w:rsidP="00844337">
            <w:pPr>
              <w:spacing w:before="60" w:after="60"/>
              <w:jc w:val="center"/>
            </w:pPr>
            <w:r w:rsidRPr="0033316C">
              <w:t>vnt.</w:t>
            </w:r>
          </w:p>
        </w:tc>
        <w:tc>
          <w:tcPr>
            <w:tcW w:w="1704" w:type="dxa"/>
          </w:tcPr>
          <w:p w14:paraId="4F9A8DB7" w14:textId="77777777" w:rsidR="00844337" w:rsidRDefault="00844337" w:rsidP="00844337">
            <w:pPr>
              <w:spacing w:before="60" w:after="60"/>
              <w:jc w:val="center"/>
            </w:pPr>
          </w:p>
          <w:p w14:paraId="7D708D7D" w14:textId="773B7A12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  <w:r>
              <w:t>200</w:t>
            </w:r>
          </w:p>
        </w:tc>
        <w:tc>
          <w:tcPr>
            <w:tcW w:w="1160" w:type="dxa"/>
            <w:vAlign w:val="center"/>
          </w:tcPr>
          <w:p w14:paraId="61F0F9DB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249" w:type="dxa"/>
          </w:tcPr>
          <w:p w14:paraId="74AE33BA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844337" w:rsidRPr="00095750" w14:paraId="578B8681" w14:textId="77777777" w:rsidTr="00844337">
        <w:trPr>
          <w:trHeight w:val="502"/>
        </w:trPr>
        <w:tc>
          <w:tcPr>
            <w:tcW w:w="661" w:type="dxa"/>
          </w:tcPr>
          <w:p w14:paraId="4D8802C0" w14:textId="77777777" w:rsidR="00844337" w:rsidRPr="00095750" w:rsidRDefault="00844337" w:rsidP="00844337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726" w:type="dxa"/>
            <w:vAlign w:val="center"/>
          </w:tcPr>
          <w:p w14:paraId="75DE61E7" w14:textId="3FC70784" w:rsidR="00844337" w:rsidRDefault="00844337" w:rsidP="00844337">
            <w:pPr>
              <w:widowControl w:val="0"/>
            </w:pPr>
            <w:r>
              <w:t xml:space="preserve">Bituminiai mišiniai. Karštojo asfalto mišinio bandymo metodai. Pagal </w:t>
            </w:r>
            <w:r>
              <w:lastRenderedPageBreak/>
              <w:t>LST EN 12697-42. 42 dalis. Pašalinių medžiagų kiekis naudotajame asfalte.</w:t>
            </w:r>
          </w:p>
        </w:tc>
        <w:tc>
          <w:tcPr>
            <w:tcW w:w="1134" w:type="dxa"/>
          </w:tcPr>
          <w:p w14:paraId="6F5ED92B" w14:textId="74F861B0" w:rsidR="00844337" w:rsidRDefault="00844337" w:rsidP="00844337">
            <w:pPr>
              <w:spacing w:before="60" w:after="60"/>
              <w:jc w:val="center"/>
            </w:pPr>
            <w:r w:rsidRPr="0033316C">
              <w:lastRenderedPageBreak/>
              <w:t>vnt.</w:t>
            </w:r>
          </w:p>
        </w:tc>
        <w:tc>
          <w:tcPr>
            <w:tcW w:w="1704" w:type="dxa"/>
          </w:tcPr>
          <w:p w14:paraId="5B665AD0" w14:textId="77777777" w:rsidR="00844337" w:rsidRDefault="00844337" w:rsidP="00844337">
            <w:pPr>
              <w:spacing w:before="60" w:after="60"/>
              <w:jc w:val="center"/>
            </w:pPr>
          </w:p>
          <w:p w14:paraId="24BE495F" w14:textId="00B6C079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  <w:r>
              <w:lastRenderedPageBreak/>
              <w:t>200</w:t>
            </w:r>
          </w:p>
        </w:tc>
        <w:tc>
          <w:tcPr>
            <w:tcW w:w="1160" w:type="dxa"/>
            <w:vAlign w:val="center"/>
          </w:tcPr>
          <w:p w14:paraId="33119A01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249" w:type="dxa"/>
          </w:tcPr>
          <w:p w14:paraId="454DDFB2" w14:textId="77777777" w:rsidR="00844337" w:rsidRDefault="00844337" w:rsidP="00844337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844337" w:rsidRPr="00095750" w14:paraId="20D65D06" w14:textId="77777777" w:rsidTr="00844337">
        <w:trPr>
          <w:trHeight w:val="502"/>
        </w:trPr>
        <w:tc>
          <w:tcPr>
            <w:tcW w:w="8385" w:type="dxa"/>
            <w:gridSpan w:val="5"/>
          </w:tcPr>
          <w:p w14:paraId="3945D8CD" w14:textId="70DFC3B4" w:rsidR="00844337" w:rsidRPr="00BF5945" w:rsidRDefault="00844337" w:rsidP="00BF5945">
            <w:pPr>
              <w:spacing w:before="60" w:after="60"/>
              <w:jc w:val="right"/>
              <w:rPr>
                <w:b/>
                <w:bCs/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 xml:space="preserve">EUR </w:t>
            </w:r>
            <w:r>
              <w:rPr>
                <w:b/>
                <w:bCs/>
                <w:sz w:val="22"/>
                <w:szCs w:val="22"/>
              </w:rPr>
              <w:t>be</w:t>
            </w:r>
            <w:r w:rsidRPr="00597948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249" w:type="dxa"/>
          </w:tcPr>
          <w:p w14:paraId="479B0331" w14:textId="77777777" w:rsidR="00844337" w:rsidRDefault="00844337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50A6DA46" w14:textId="77777777" w:rsidTr="00844337">
        <w:trPr>
          <w:trHeight w:val="502"/>
        </w:trPr>
        <w:tc>
          <w:tcPr>
            <w:tcW w:w="8385" w:type="dxa"/>
            <w:gridSpan w:val="5"/>
          </w:tcPr>
          <w:p w14:paraId="0DE36605" w14:textId="31DF0707" w:rsidR="00BF5945" w:rsidRPr="00BF5945" w:rsidRDefault="00BF5945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249" w:type="dxa"/>
          </w:tcPr>
          <w:p w14:paraId="67CD78F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F961622" w14:textId="77777777" w:rsidTr="00844337">
        <w:trPr>
          <w:trHeight w:val="502"/>
        </w:trPr>
        <w:tc>
          <w:tcPr>
            <w:tcW w:w="8385" w:type="dxa"/>
            <w:gridSpan w:val="5"/>
          </w:tcPr>
          <w:p w14:paraId="11A971DD" w14:textId="49672EF3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 xml:space="preserve">EUR </w:t>
            </w:r>
            <w:r w:rsidR="0070772B">
              <w:rPr>
                <w:b/>
                <w:bCs/>
                <w:sz w:val="22"/>
                <w:szCs w:val="22"/>
              </w:rPr>
              <w:t>su</w:t>
            </w:r>
            <w:r w:rsidRPr="00597948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249" w:type="dxa"/>
          </w:tcPr>
          <w:p w14:paraId="2C81EE0C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844337" w:rsidRPr="00095750" w14:paraId="3B0A7628" w14:textId="77777777" w:rsidTr="00844337">
        <w:trPr>
          <w:trHeight w:val="502"/>
        </w:trPr>
        <w:tc>
          <w:tcPr>
            <w:tcW w:w="8385" w:type="dxa"/>
            <w:gridSpan w:val="5"/>
          </w:tcPr>
          <w:p w14:paraId="7D5A6153" w14:textId="0349FAC7" w:rsidR="00844337" w:rsidRPr="00597948" w:rsidRDefault="00844337" w:rsidP="00BF5945">
            <w:pPr>
              <w:spacing w:before="60" w:after="6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Paslaugoms, nenurodytoms  lentelėje, taikoma fiksuoto dydžio nuolaida visą sutarties galiojimo laikotarpį (nurodomi procentai):**</w:t>
            </w:r>
          </w:p>
        </w:tc>
        <w:tc>
          <w:tcPr>
            <w:tcW w:w="1249" w:type="dxa"/>
          </w:tcPr>
          <w:p w14:paraId="0F5495FB" w14:textId="77777777" w:rsidR="00844337" w:rsidRDefault="00844337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597948">
        <w:rPr>
          <w:sz w:val="22"/>
          <w:szCs w:val="22"/>
          <w:u w:val="single"/>
        </w:rPr>
        <w:t>ČIA</w:t>
      </w:r>
      <w:r>
        <w:fldChar w:fldCharType="end"/>
      </w:r>
      <w:r w:rsidRPr="00597948">
        <w:rPr>
          <w:sz w:val="22"/>
          <w:szCs w:val="22"/>
        </w:rPr>
        <w:t>.</w:t>
      </w:r>
    </w:p>
    <w:p w14:paraId="397A03EE" w14:textId="77777777" w:rsidR="00844337" w:rsidRPr="00844337" w:rsidRDefault="00844337" w:rsidP="00844337">
      <w:pPr>
        <w:rPr>
          <w:sz w:val="22"/>
          <w:szCs w:val="22"/>
        </w:rPr>
      </w:pPr>
      <w:r w:rsidRPr="00844337">
        <w:rPr>
          <w:sz w:val="22"/>
          <w:szCs w:val="22"/>
        </w:rPr>
        <w:t>**Nuolaida bus taikoma visą sutarties galiojimo laikotarpį. Vykdant sutartį tiekėjas gali taikyti ir didesnę nuolaidą, nei buvo nurodyta pasiūlyme.</w:t>
      </w:r>
    </w:p>
    <w:p w14:paraId="235CC839" w14:textId="77777777" w:rsidR="00844337" w:rsidRPr="00597948" w:rsidRDefault="00844337" w:rsidP="007A7F45">
      <w:pPr>
        <w:widowControl w:val="0"/>
        <w:jc w:val="both"/>
        <w:rPr>
          <w:sz w:val="22"/>
          <w:szCs w:val="22"/>
        </w:rPr>
      </w:pP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Default="007A7F45" w:rsidP="007A7F45">
      <w:pPr>
        <w:jc w:val="both"/>
        <w:rPr>
          <w:sz w:val="22"/>
          <w:szCs w:val="22"/>
        </w:rPr>
      </w:pPr>
    </w:p>
    <w:p w14:paraId="59EA2BD9" w14:textId="0D3F3172" w:rsidR="00873233" w:rsidRPr="00873233" w:rsidRDefault="00873233" w:rsidP="00873233">
      <w:pPr>
        <w:jc w:val="both"/>
        <w:rPr>
          <w:bCs/>
          <w:sz w:val="22"/>
          <w:szCs w:val="22"/>
        </w:rPr>
      </w:pPr>
      <w:r w:rsidRPr="00873233">
        <w:rPr>
          <w:sz w:val="22"/>
          <w:szCs w:val="22"/>
        </w:rPr>
        <w:t xml:space="preserve">Bendra palyginamoji pasiūlymo kaina </w:t>
      </w:r>
      <w:proofErr w:type="spellStart"/>
      <w:r w:rsidRPr="00873233">
        <w:rPr>
          <w:sz w:val="22"/>
          <w:szCs w:val="22"/>
          <w:lang w:val="en-US"/>
        </w:rPr>
        <w:t>nėra</w:t>
      </w:r>
      <w:proofErr w:type="spellEnd"/>
      <w:r w:rsidRPr="00873233">
        <w:rPr>
          <w:sz w:val="22"/>
          <w:szCs w:val="22"/>
          <w:lang w:val="en-US"/>
        </w:rPr>
        <w:t xml:space="preserve"> </w:t>
      </w:r>
      <w:proofErr w:type="spellStart"/>
      <w:r w:rsidRPr="00873233">
        <w:rPr>
          <w:sz w:val="22"/>
          <w:szCs w:val="22"/>
          <w:lang w:val="en-US"/>
        </w:rPr>
        <w:t>sutarties</w:t>
      </w:r>
      <w:proofErr w:type="spellEnd"/>
      <w:r w:rsidRPr="00873233">
        <w:rPr>
          <w:sz w:val="22"/>
          <w:szCs w:val="22"/>
          <w:lang w:val="en-US"/>
        </w:rPr>
        <w:t xml:space="preserve"> </w:t>
      </w:r>
      <w:proofErr w:type="spellStart"/>
      <w:r w:rsidRPr="00873233">
        <w:rPr>
          <w:sz w:val="22"/>
          <w:szCs w:val="22"/>
          <w:lang w:val="en-US"/>
        </w:rPr>
        <w:t>kaina</w:t>
      </w:r>
      <w:proofErr w:type="spellEnd"/>
      <w:r>
        <w:rPr>
          <w:sz w:val="22"/>
          <w:szCs w:val="22"/>
          <w:lang w:val="en-US"/>
        </w:rPr>
        <w:t>.</w:t>
      </w:r>
      <w:r w:rsidRPr="00873233">
        <w:rPr>
          <w:sz w:val="22"/>
          <w:szCs w:val="22"/>
          <w:lang w:val="en-US"/>
        </w:rPr>
        <w:t xml:space="preserve"> </w:t>
      </w:r>
      <w:r w:rsidRPr="00873233">
        <w:rPr>
          <w:bCs/>
          <w:sz w:val="22"/>
          <w:szCs w:val="22"/>
        </w:rPr>
        <w:t xml:space="preserve">Ši kaina bus naudojama tik pasiūlymų palyginimui ir įvertinimui. Perkančioji organizacija prekes pirks pagal poreikį neviršijant nustatytos maksimalios sutarties vertės – </w:t>
      </w:r>
      <w:r>
        <w:rPr>
          <w:bCs/>
          <w:sz w:val="22"/>
          <w:szCs w:val="22"/>
        </w:rPr>
        <w:t>10</w:t>
      </w:r>
      <w:r w:rsidRPr="00873233">
        <w:rPr>
          <w:bCs/>
          <w:sz w:val="22"/>
          <w:szCs w:val="22"/>
        </w:rPr>
        <w:t>0 000,00 EUR be PVM</w:t>
      </w:r>
    </w:p>
    <w:p w14:paraId="04CCDDD1" w14:textId="77777777" w:rsidR="00873233" w:rsidRDefault="00873233" w:rsidP="007A7F45">
      <w:pPr>
        <w:jc w:val="both"/>
        <w:rPr>
          <w:sz w:val="22"/>
          <w:szCs w:val="22"/>
        </w:rPr>
      </w:pP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5005233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</w:t>
      </w:r>
      <w:r w:rsidR="00844337">
        <w:rPr>
          <w:sz w:val="22"/>
          <w:szCs w:val="22"/>
        </w:rPr>
        <w:t>aslaugos</w:t>
      </w:r>
      <w:r>
        <w:rPr>
          <w:sz w:val="22"/>
          <w:szCs w:val="22"/>
        </w:rPr>
        <w:t xml:space="preserve"> atitinka reikalavimus nurodytus specialiųjų konkurso sąlygų 1 priede „Techninė specifikacija“.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6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8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9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lastRenderedPageBreak/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0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8EBE" w14:textId="77777777" w:rsidR="00384C44" w:rsidRDefault="00384C44" w:rsidP="00D5620E">
      <w:r>
        <w:separator/>
      </w:r>
    </w:p>
  </w:endnote>
  <w:endnote w:type="continuationSeparator" w:id="0">
    <w:p w14:paraId="2211B13C" w14:textId="77777777" w:rsidR="00384C44" w:rsidRDefault="00384C44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EC631" w14:textId="77777777" w:rsidR="00384C44" w:rsidRDefault="00384C44" w:rsidP="00D5620E">
      <w:r>
        <w:separator/>
      </w:r>
    </w:p>
  </w:footnote>
  <w:footnote w:type="continuationSeparator" w:id="0">
    <w:p w14:paraId="294AEC89" w14:textId="77777777" w:rsidR="00384C44" w:rsidRDefault="00384C44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4D0A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41BF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A5383"/>
    <w:rsid w:val="001C0700"/>
    <w:rsid w:val="001D21B0"/>
    <w:rsid w:val="001D4F60"/>
    <w:rsid w:val="001E364C"/>
    <w:rsid w:val="001E6A12"/>
    <w:rsid w:val="0020243F"/>
    <w:rsid w:val="002059D3"/>
    <w:rsid w:val="00206973"/>
    <w:rsid w:val="00211A92"/>
    <w:rsid w:val="00215D54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2B83"/>
    <w:rsid w:val="002863FF"/>
    <w:rsid w:val="002872AF"/>
    <w:rsid w:val="002A1C07"/>
    <w:rsid w:val="002B3286"/>
    <w:rsid w:val="002D4DC8"/>
    <w:rsid w:val="002E1898"/>
    <w:rsid w:val="002E205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4C44"/>
    <w:rsid w:val="00387BD5"/>
    <w:rsid w:val="003B5537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13DE"/>
    <w:rsid w:val="00576CA8"/>
    <w:rsid w:val="005808EF"/>
    <w:rsid w:val="005831FF"/>
    <w:rsid w:val="005A4356"/>
    <w:rsid w:val="005B0CE0"/>
    <w:rsid w:val="005B2E11"/>
    <w:rsid w:val="005B523E"/>
    <w:rsid w:val="005C3B4D"/>
    <w:rsid w:val="005D33CB"/>
    <w:rsid w:val="005F09C4"/>
    <w:rsid w:val="00610BC1"/>
    <w:rsid w:val="0061127C"/>
    <w:rsid w:val="00622C85"/>
    <w:rsid w:val="00626AC2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0772B"/>
    <w:rsid w:val="00716E69"/>
    <w:rsid w:val="007173D9"/>
    <w:rsid w:val="007249CA"/>
    <w:rsid w:val="0072632E"/>
    <w:rsid w:val="00735E5B"/>
    <w:rsid w:val="00735EAD"/>
    <w:rsid w:val="007916C7"/>
    <w:rsid w:val="00794FE7"/>
    <w:rsid w:val="007A14A2"/>
    <w:rsid w:val="007A7F45"/>
    <w:rsid w:val="007B0D5F"/>
    <w:rsid w:val="007B789B"/>
    <w:rsid w:val="007C35A6"/>
    <w:rsid w:val="007C36AF"/>
    <w:rsid w:val="007C4EB2"/>
    <w:rsid w:val="007D4D8B"/>
    <w:rsid w:val="007D66A3"/>
    <w:rsid w:val="007E2138"/>
    <w:rsid w:val="007F1DDD"/>
    <w:rsid w:val="007F749E"/>
    <w:rsid w:val="008116AC"/>
    <w:rsid w:val="008149C2"/>
    <w:rsid w:val="00825F69"/>
    <w:rsid w:val="00844337"/>
    <w:rsid w:val="00852360"/>
    <w:rsid w:val="00870FA7"/>
    <w:rsid w:val="00873233"/>
    <w:rsid w:val="00873A89"/>
    <w:rsid w:val="0088119C"/>
    <w:rsid w:val="00891693"/>
    <w:rsid w:val="008A32DF"/>
    <w:rsid w:val="008A6D25"/>
    <w:rsid w:val="008B0071"/>
    <w:rsid w:val="008B5102"/>
    <w:rsid w:val="008B6A0A"/>
    <w:rsid w:val="008B77C7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2187"/>
    <w:rsid w:val="009636CE"/>
    <w:rsid w:val="0096378F"/>
    <w:rsid w:val="00966EEB"/>
    <w:rsid w:val="009709C1"/>
    <w:rsid w:val="009757CC"/>
    <w:rsid w:val="00994681"/>
    <w:rsid w:val="009C32E1"/>
    <w:rsid w:val="009C5195"/>
    <w:rsid w:val="009D4099"/>
    <w:rsid w:val="009D6CA2"/>
    <w:rsid w:val="009F0390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1BAD"/>
    <w:rsid w:val="00B13A24"/>
    <w:rsid w:val="00B3242F"/>
    <w:rsid w:val="00B34380"/>
    <w:rsid w:val="00B42A54"/>
    <w:rsid w:val="00B43797"/>
    <w:rsid w:val="00B47825"/>
    <w:rsid w:val="00B53CBE"/>
    <w:rsid w:val="00B561D1"/>
    <w:rsid w:val="00B63F74"/>
    <w:rsid w:val="00B70575"/>
    <w:rsid w:val="00B739CC"/>
    <w:rsid w:val="00B74F37"/>
    <w:rsid w:val="00B84B7C"/>
    <w:rsid w:val="00B942C6"/>
    <w:rsid w:val="00B9741F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4DEE"/>
    <w:rsid w:val="00D757C7"/>
    <w:rsid w:val="00D769B3"/>
    <w:rsid w:val="00D80603"/>
    <w:rsid w:val="00D87EF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92A3B"/>
    <w:rsid w:val="00F94A2C"/>
    <w:rsid w:val="00FA5B0F"/>
    <w:rsid w:val="00FB18F4"/>
    <w:rsid w:val="00FB784B"/>
    <w:rsid w:val="00FD5DEF"/>
    <w:rsid w:val="00FE28B9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443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pt.lrv.lt/uploads/vpt/documents/files/mp/konfidenciali_informacija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A47507" w:rsidRDefault="002B24E7" w:rsidP="002B24E7">
          <w:pPr>
            <w:pStyle w:val="46276AEB36F5447DAC72EF1F04E7006E"/>
          </w:pPr>
          <w:r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DE5552C89E88402C82E80BCCD576C6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D92231-8A99-4D05-BA73-CFB75EDC14D1}"/>
      </w:docPartPr>
      <w:docPartBody>
        <w:p w:rsidR="006242E4" w:rsidRDefault="00A47507" w:rsidP="00A47507">
          <w:pPr>
            <w:pStyle w:val="DE5552C89E88402C82E80BCCD576C645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B361F72B04934E0DADFD62BE7A90C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0B16A-8326-4B53-A7D2-A9ECE94451CD}"/>
      </w:docPartPr>
      <w:docPartBody>
        <w:p w:rsidR="0074042C" w:rsidRDefault="0000495D" w:rsidP="0000495D">
          <w:pPr>
            <w:pStyle w:val="B361F72B04934E0DADFD62BE7A90C917"/>
          </w:pPr>
          <w:r w:rsidRPr="00D76EEF">
            <w:rPr>
              <w:rStyle w:val="PlaceholderText"/>
            </w:rPr>
            <w:t>Pasirinkite elementą.</w:t>
          </w:r>
        </w:p>
      </w:docPartBody>
    </w:docPart>
    <w:docPart>
      <w:docPartPr>
        <w:name w:val="16E1D739B8C040AA9AA863D8C2FAB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D6BA3-E9F5-476C-855E-794EAA664083}"/>
      </w:docPartPr>
      <w:docPartBody>
        <w:p w:rsidR="006E2A8A" w:rsidRDefault="0074042C" w:rsidP="0074042C">
          <w:pPr>
            <w:pStyle w:val="16E1D739B8C040AA9AA863D8C2FAB31B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0495D"/>
    <w:rsid w:val="00087A99"/>
    <w:rsid w:val="00177880"/>
    <w:rsid w:val="0020243F"/>
    <w:rsid w:val="002B24E7"/>
    <w:rsid w:val="003946AC"/>
    <w:rsid w:val="00436FEE"/>
    <w:rsid w:val="0055759C"/>
    <w:rsid w:val="005B2E11"/>
    <w:rsid w:val="006242E4"/>
    <w:rsid w:val="006E2A8A"/>
    <w:rsid w:val="006E741B"/>
    <w:rsid w:val="0074042C"/>
    <w:rsid w:val="007C35A6"/>
    <w:rsid w:val="008B6A0A"/>
    <w:rsid w:val="008B77C7"/>
    <w:rsid w:val="00962187"/>
    <w:rsid w:val="0096378F"/>
    <w:rsid w:val="00A47507"/>
    <w:rsid w:val="00A509BD"/>
    <w:rsid w:val="00AA0BCB"/>
    <w:rsid w:val="00AE7C33"/>
    <w:rsid w:val="00B6040D"/>
    <w:rsid w:val="00C30593"/>
    <w:rsid w:val="00C618FF"/>
    <w:rsid w:val="00CC019D"/>
    <w:rsid w:val="00D63708"/>
    <w:rsid w:val="00DA7EE6"/>
    <w:rsid w:val="00DC2725"/>
    <w:rsid w:val="00E30C6B"/>
    <w:rsid w:val="00F94A2C"/>
    <w:rsid w:val="00FE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042C"/>
    <w:rPr>
      <w:color w:val="808080"/>
    </w:rPr>
  </w:style>
  <w:style w:type="paragraph" w:customStyle="1" w:styleId="DE5552C89E88402C82E80BCCD576C645">
    <w:name w:val="DE5552C89E88402C82E80BCCD576C645"/>
    <w:rsid w:val="00A47507"/>
    <w:pPr>
      <w:spacing w:line="278" w:lineRule="auto"/>
    </w:pPr>
    <w:rPr>
      <w:sz w:val="24"/>
      <w:szCs w:val="24"/>
    </w:rPr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  <w:style w:type="paragraph" w:customStyle="1" w:styleId="16E1D739B8C040AA9AA863D8C2FAB31B">
    <w:name w:val="16E1D739B8C040AA9AA863D8C2FAB31B"/>
    <w:rsid w:val="0074042C"/>
    <w:pPr>
      <w:spacing w:line="278" w:lineRule="auto"/>
    </w:pPr>
    <w:rPr>
      <w:sz w:val="24"/>
      <w:szCs w:val="24"/>
    </w:rPr>
  </w:style>
  <w:style w:type="paragraph" w:customStyle="1" w:styleId="B361F72B04934E0DADFD62BE7A90C917">
    <w:name w:val="B361F72B04934E0DADFD62BE7A90C917"/>
    <w:rsid w:val="0000495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5652</Words>
  <Characters>3222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26</cp:revision>
  <cp:lastPrinted>2022-03-01T12:00:00Z</cp:lastPrinted>
  <dcterms:created xsi:type="dcterms:W3CDTF">2023-11-29T13:23:00Z</dcterms:created>
  <dcterms:modified xsi:type="dcterms:W3CDTF">2026-05-07T10:32:00Z</dcterms:modified>
</cp:coreProperties>
</file>